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291"/>
        <w:gridCol w:w="2715"/>
        <w:gridCol w:w="2397"/>
        <w:gridCol w:w="700"/>
        <w:gridCol w:w="1698"/>
      </w:tblGrid>
      <w:tr w:rsidR="009F062E" w14:paraId="358BD8FB" w14:textId="77777777" w:rsidTr="00301B7D">
        <w:trPr>
          <w:trHeight w:val="1266"/>
          <w:jc w:val="center"/>
        </w:trPr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EABCD0C" w14:textId="77777777" w:rsidR="009F062E" w:rsidRDefault="006F17E2" w:rsidP="009F062E">
            <w:pPr>
              <w:jc w:val="center"/>
              <w:rPr>
                <w:rFonts w:cs="B Titr"/>
                <w:rtl/>
              </w:rPr>
            </w:pPr>
            <w:r w:rsidRPr="005B053D">
              <w:rPr>
                <w:rFonts w:cs="Nazanin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64384" behindDoc="1" locked="0" layoutInCell="1" allowOverlap="1" wp14:anchorId="64B76068" wp14:editId="69FA6665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19050</wp:posOffset>
                  </wp:positionV>
                  <wp:extent cx="609600" cy="676910"/>
                  <wp:effectExtent l="0" t="0" r="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E608A6" w14:textId="77777777" w:rsidR="009F062E" w:rsidRDefault="009F062E" w:rsidP="009F062E">
            <w:pPr>
              <w:jc w:val="center"/>
              <w:rPr>
                <w:rFonts w:cs="B Titr"/>
              </w:rPr>
            </w:pPr>
          </w:p>
          <w:p w14:paraId="06E68021" w14:textId="77777777" w:rsidR="009F062E" w:rsidRPr="00551BED" w:rsidRDefault="009F062E" w:rsidP="009F062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0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CE31D4" w14:textId="77777777" w:rsidR="009F062E" w:rsidRDefault="009F062E" w:rsidP="009F062E">
            <w:pPr>
              <w:jc w:val="center"/>
              <w:rPr>
                <w:rFonts w:cs="B Titr"/>
              </w:rPr>
            </w:pPr>
          </w:p>
          <w:p w14:paraId="285A6291" w14:textId="77777777" w:rsidR="009F062E" w:rsidRDefault="009F062E" w:rsidP="009F062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</w:t>
            </w:r>
            <w:r w:rsidRPr="00551BED">
              <w:rPr>
                <w:rFonts w:cs="B Titr" w:hint="cs"/>
                <w:rtl/>
              </w:rPr>
              <w:t>اربرگ دست</w:t>
            </w:r>
            <w:r>
              <w:rPr>
                <w:rFonts w:cs="B Titr" w:hint="cs"/>
                <w:rtl/>
              </w:rPr>
              <w:t>ا</w:t>
            </w:r>
            <w:r w:rsidRPr="00551BED">
              <w:rPr>
                <w:rFonts w:cs="B Titr" w:hint="cs"/>
                <w:rtl/>
              </w:rPr>
              <w:t>وردهای دوره فرصت مطالعاتی در جامعه و صنعت</w:t>
            </w:r>
          </w:p>
          <w:p w14:paraId="1BBDA062" w14:textId="77777777" w:rsidR="009F062E" w:rsidRPr="00551BED" w:rsidRDefault="009F062E" w:rsidP="0006466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327BD" w14:textId="77777777" w:rsidR="00B74890" w:rsidRPr="00B74890" w:rsidRDefault="00B74890" w:rsidP="009F062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8983A59" w14:textId="77777777" w:rsidR="009F062E" w:rsidRPr="00B74890" w:rsidRDefault="009F062E" w:rsidP="009F062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7489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  <w:r w:rsidR="00B74890" w:rsidRPr="00B7489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تهیه</w:t>
            </w:r>
            <w:r w:rsidRPr="00B74890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  <w:p w14:paraId="03036D7C" w14:textId="77777777" w:rsidR="009F062E" w:rsidRPr="00551BED" w:rsidRDefault="009F062E" w:rsidP="009F062E">
            <w:pPr>
              <w:jc w:val="center"/>
              <w:rPr>
                <w:rFonts w:cs="B Titr"/>
                <w:rtl/>
              </w:rPr>
            </w:pPr>
          </w:p>
        </w:tc>
      </w:tr>
      <w:tr w:rsidR="00551BED" w14:paraId="2F8B68D9" w14:textId="77777777" w:rsidTr="00301B7D">
        <w:trPr>
          <w:trHeight w:val="454"/>
          <w:jc w:val="center"/>
        </w:trPr>
        <w:tc>
          <w:tcPr>
            <w:tcW w:w="208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10FF219" w14:textId="77777777" w:rsidR="00551BED" w:rsidRPr="006F17E2" w:rsidRDefault="00551BED" w:rsidP="00551BE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15" w:type="dxa"/>
            <w:tcBorders>
              <w:top w:val="double" w:sz="4" w:space="0" w:color="auto"/>
            </w:tcBorders>
          </w:tcPr>
          <w:p w14:paraId="6BC77C8D" w14:textId="77777777" w:rsidR="00551BED" w:rsidRPr="006F17E2" w:rsidRDefault="00551BED" w:rsidP="00551BE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97" w:type="dxa"/>
            <w:tcBorders>
              <w:top w:val="double" w:sz="4" w:space="0" w:color="auto"/>
            </w:tcBorders>
          </w:tcPr>
          <w:p w14:paraId="5F021466" w14:textId="77777777" w:rsidR="00551BED" w:rsidRPr="006F17E2" w:rsidRDefault="00307862" w:rsidP="008A56A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واحد ع</w:t>
            </w:r>
            <w:r w:rsidR="008A56AC">
              <w:rPr>
                <w:rFonts w:cs="B Nazanin" w:hint="cs"/>
                <w:b/>
                <w:bCs/>
                <w:sz w:val="24"/>
                <w:szCs w:val="24"/>
                <w:rtl/>
              </w:rPr>
              <w:t>مل</w:t>
            </w: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یاتی (سازمان)</w:t>
            </w:r>
          </w:p>
        </w:tc>
        <w:tc>
          <w:tcPr>
            <w:tcW w:w="239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6DD56B89" w14:textId="77777777" w:rsidR="00551BED" w:rsidRPr="006F17E2" w:rsidRDefault="00551BED" w:rsidP="00551BE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07862" w14:paraId="0943AE30" w14:textId="77777777" w:rsidTr="00301B7D">
        <w:trPr>
          <w:trHeight w:val="454"/>
          <w:jc w:val="center"/>
        </w:trPr>
        <w:tc>
          <w:tcPr>
            <w:tcW w:w="2080" w:type="dxa"/>
            <w:gridSpan w:val="2"/>
            <w:tcBorders>
              <w:left w:val="double" w:sz="4" w:space="0" w:color="auto"/>
            </w:tcBorders>
          </w:tcPr>
          <w:p w14:paraId="12420CE6" w14:textId="77777777" w:rsidR="00307862" w:rsidRPr="006F17E2" w:rsidRDefault="00307862" w:rsidP="003078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2715" w:type="dxa"/>
          </w:tcPr>
          <w:p w14:paraId="0AF592A6" w14:textId="77777777" w:rsidR="00307862" w:rsidRPr="006F17E2" w:rsidRDefault="00307862" w:rsidP="00307862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97" w:type="dxa"/>
          </w:tcPr>
          <w:p w14:paraId="0A079B89" w14:textId="77777777" w:rsidR="00307862" w:rsidRPr="006F17E2" w:rsidRDefault="00307862" w:rsidP="003078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فرصت</w:t>
            </w:r>
          </w:p>
        </w:tc>
        <w:tc>
          <w:tcPr>
            <w:tcW w:w="2398" w:type="dxa"/>
            <w:gridSpan w:val="2"/>
            <w:tcBorders>
              <w:right w:val="double" w:sz="4" w:space="0" w:color="auto"/>
            </w:tcBorders>
          </w:tcPr>
          <w:p w14:paraId="60E69735" w14:textId="77777777" w:rsidR="00307862" w:rsidRPr="006F17E2" w:rsidRDefault="00307862" w:rsidP="0030786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07862" w14:paraId="266A931F" w14:textId="77777777" w:rsidTr="00301B7D">
        <w:trPr>
          <w:trHeight w:val="454"/>
          <w:jc w:val="center"/>
        </w:trPr>
        <w:tc>
          <w:tcPr>
            <w:tcW w:w="2080" w:type="dxa"/>
            <w:gridSpan w:val="2"/>
            <w:tcBorders>
              <w:left w:val="double" w:sz="4" w:space="0" w:color="auto"/>
            </w:tcBorders>
          </w:tcPr>
          <w:p w14:paraId="047E2A6D" w14:textId="537FDFF4" w:rsidR="00307862" w:rsidRPr="006F17E2" w:rsidRDefault="00064668" w:rsidP="003078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پست الکترونیکی</w:t>
            </w:r>
          </w:p>
        </w:tc>
        <w:tc>
          <w:tcPr>
            <w:tcW w:w="2715" w:type="dxa"/>
          </w:tcPr>
          <w:p w14:paraId="772E59E8" w14:textId="77777777" w:rsidR="00307862" w:rsidRPr="006F17E2" w:rsidRDefault="00307862" w:rsidP="00307862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97" w:type="dxa"/>
          </w:tcPr>
          <w:p w14:paraId="483C0FF8" w14:textId="77777777" w:rsidR="00307862" w:rsidRPr="006F17E2" w:rsidRDefault="00307862" w:rsidP="003078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 فرصت</w:t>
            </w:r>
          </w:p>
        </w:tc>
        <w:tc>
          <w:tcPr>
            <w:tcW w:w="2398" w:type="dxa"/>
            <w:gridSpan w:val="2"/>
            <w:tcBorders>
              <w:right w:val="double" w:sz="4" w:space="0" w:color="auto"/>
            </w:tcBorders>
          </w:tcPr>
          <w:p w14:paraId="433D6C25" w14:textId="77777777" w:rsidR="00307862" w:rsidRPr="006F17E2" w:rsidRDefault="00307862" w:rsidP="0030786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07862" w14:paraId="2FF4BF58" w14:textId="77777777" w:rsidTr="00301B7D">
        <w:trPr>
          <w:trHeight w:val="454"/>
          <w:jc w:val="center"/>
        </w:trPr>
        <w:tc>
          <w:tcPr>
            <w:tcW w:w="2080" w:type="dxa"/>
            <w:gridSpan w:val="2"/>
            <w:tcBorders>
              <w:left w:val="double" w:sz="4" w:space="0" w:color="auto"/>
            </w:tcBorders>
          </w:tcPr>
          <w:p w14:paraId="619AD145" w14:textId="77777777" w:rsidR="00307862" w:rsidRPr="006F17E2" w:rsidRDefault="00307862" w:rsidP="003078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همراه</w:t>
            </w:r>
          </w:p>
        </w:tc>
        <w:tc>
          <w:tcPr>
            <w:tcW w:w="2715" w:type="dxa"/>
          </w:tcPr>
          <w:p w14:paraId="0B5B2913" w14:textId="77777777" w:rsidR="00307862" w:rsidRPr="006F17E2" w:rsidRDefault="00307862" w:rsidP="00307862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97" w:type="dxa"/>
          </w:tcPr>
          <w:p w14:paraId="43436BAF" w14:textId="77777777" w:rsidR="00307862" w:rsidRPr="006F17E2" w:rsidRDefault="00352598" w:rsidP="003078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دوره</w:t>
            </w:r>
          </w:p>
        </w:tc>
        <w:tc>
          <w:tcPr>
            <w:tcW w:w="2398" w:type="dxa"/>
            <w:gridSpan w:val="2"/>
            <w:tcBorders>
              <w:right w:val="double" w:sz="4" w:space="0" w:color="auto"/>
            </w:tcBorders>
          </w:tcPr>
          <w:p w14:paraId="0C86F1BE" w14:textId="77777777" w:rsidR="00307862" w:rsidRPr="00B74890" w:rsidRDefault="00B74890" w:rsidP="00B7489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تمام وقت </w:t>
            </w:r>
            <w:r w:rsidR="00352598" w:rsidRPr="00B74890">
              <w:rPr>
                <w:rFonts w:cs="B Nazanin" w:hint="cs"/>
                <w:sz w:val="24"/>
                <w:szCs w:val="24"/>
              </w:rPr>
              <w:sym w:font="Wingdings" w:char="F06F"/>
            </w:r>
            <w:r w:rsidR="00352598" w:rsidRPr="00B7489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352598" w:rsidRPr="00B74890">
              <w:rPr>
                <w:rFonts w:cs="B Nazanin" w:hint="cs"/>
                <w:sz w:val="24"/>
                <w:szCs w:val="24"/>
                <w:rtl/>
              </w:rPr>
              <w:t>پاره وق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 </w:t>
            </w:r>
            <w:r w:rsidR="00352598" w:rsidRPr="00B74890">
              <w:rPr>
                <w:rFonts w:cs="B Nazanin"/>
                <w:sz w:val="24"/>
                <w:szCs w:val="24"/>
              </w:rPr>
              <w:sym w:font="Wingdings" w:char="F06F"/>
            </w:r>
          </w:p>
        </w:tc>
      </w:tr>
      <w:tr w:rsidR="00307862" w14:paraId="1F4E1336" w14:textId="77777777" w:rsidTr="00301B7D">
        <w:trPr>
          <w:trHeight w:val="454"/>
          <w:jc w:val="center"/>
        </w:trPr>
        <w:tc>
          <w:tcPr>
            <w:tcW w:w="2080" w:type="dxa"/>
            <w:gridSpan w:val="2"/>
            <w:tcBorders>
              <w:left w:val="double" w:sz="4" w:space="0" w:color="auto"/>
            </w:tcBorders>
          </w:tcPr>
          <w:p w14:paraId="5B5D6B15" w14:textId="77777777" w:rsidR="00307862" w:rsidRPr="006F17E2" w:rsidRDefault="00307862" w:rsidP="003078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 گرایش</w:t>
            </w:r>
          </w:p>
        </w:tc>
        <w:tc>
          <w:tcPr>
            <w:tcW w:w="2715" w:type="dxa"/>
          </w:tcPr>
          <w:p w14:paraId="29E1F5D9" w14:textId="77777777" w:rsidR="00307862" w:rsidRPr="006F17E2" w:rsidRDefault="00307862" w:rsidP="00307862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97" w:type="dxa"/>
          </w:tcPr>
          <w:p w14:paraId="5CA14AEA" w14:textId="77777777" w:rsidR="00307862" w:rsidRPr="006F17E2" w:rsidRDefault="00307862" w:rsidP="003078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محور مطالعه</w:t>
            </w:r>
          </w:p>
        </w:tc>
        <w:tc>
          <w:tcPr>
            <w:tcW w:w="2398" w:type="dxa"/>
            <w:gridSpan w:val="2"/>
            <w:tcBorders>
              <w:right w:val="double" w:sz="4" w:space="0" w:color="auto"/>
            </w:tcBorders>
          </w:tcPr>
          <w:p w14:paraId="32C3DEFB" w14:textId="77777777" w:rsidR="00307862" w:rsidRPr="006F17E2" w:rsidRDefault="00307862" w:rsidP="0030786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07862" w14:paraId="69BFDEC2" w14:textId="77777777" w:rsidTr="00301B7D">
        <w:trPr>
          <w:trHeight w:val="454"/>
          <w:jc w:val="center"/>
        </w:trPr>
        <w:tc>
          <w:tcPr>
            <w:tcW w:w="2080" w:type="dxa"/>
            <w:gridSpan w:val="2"/>
            <w:tcBorders>
              <w:left w:val="double" w:sz="4" w:space="0" w:color="auto"/>
              <w:bottom w:val="thinThickSmallGap" w:sz="18" w:space="0" w:color="auto"/>
            </w:tcBorders>
          </w:tcPr>
          <w:p w14:paraId="1143B1CC" w14:textId="77777777" w:rsidR="00307862" w:rsidRPr="006F17E2" w:rsidRDefault="00307862" w:rsidP="003078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علمی</w:t>
            </w:r>
          </w:p>
        </w:tc>
        <w:tc>
          <w:tcPr>
            <w:tcW w:w="2715" w:type="dxa"/>
            <w:tcBorders>
              <w:bottom w:val="thinThickSmallGap" w:sz="18" w:space="0" w:color="auto"/>
            </w:tcBorders>
          </w:tcPr>
          <w:p w14:paraId="6D0894E8" w14:textId="77777777" w:rsidR="00307862" w:rsidRPr="006F17E2" w:rsidRDefault="00307862" w:rsidP="00307862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97" w:type="dxa"/>
            <w:tcBorders>
              <w:bottom w:val="thinThickSmallGap" w:sz="18" w:space="0" w:color="auto"/>
            </w:tcBorders>
          </w:tcPr>
          <w:p w14:paraId="7D457227" w14:textId="77777777" w:rsidR="00307862" w:rsidRPr="006F17E2" w:rsidRDefault="00307862" w:rsidP="003078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17E2">
              <w:rPr>
                <w:rFonts w:cs="B Nazanin" w:hint="cs"/>
                <w:b/>
                <w:bCs/>
                <w:sz w:val="24"/>
                <w:szCs w:val="24"/>
                <w:rtl/>
              </w:rPr>
              <w:t>حوزه تخصصی</w:t>
            </w:r>
          </w:p>
        </w:tc>
        <w:tc>
          <w:tcPr>
            <w:tcW w:w="2398" w:type="dxa"/>
            <w:gridSpan w:val="2"/>
            <w:tcBorders>
              <w:bottom w:val="thinThickSmallGap" w:sz="18" w:space="0" w:color="auto"/>
              <w:right w:val="double" w:sz="4" w:space="0" w:color="auto"/>
            </w:tcBorders>
          </w:tcPr>
          <w:p w14:paraId="6C393555" w14:textId="77777777" w:rsidR="00307862" w:rsidRPr="006F17E2" w:rsidRDefault="00307862" w:rsidP="0030786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07862" w14:paraId="07DD85F0" w14:textId="77777777" w:rsidTr="00301B7D">
        <w:trPr>
          <w:trHeight w:val="454"/>
          <w:jc w:val="center"/>
        </w:trPr>
        <w:tc>
          <w:tcPr>
            <w:tcW w:w="9590" w:type="dxa"/>
            <w:gridSpan w:val="6"/>
            <w:tcBorders>
              <w:top w:val="thinThickSmallGap" w:sz="1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0D1B370" w14:textId="6BBF64A3" w:rsidR="00307862" w:rsidRPr="00B74890" w:rsidRDefault="00307862" w:rsidP="008E1576">
            <w:pPr>
              <w:pStyle w:val="ListParagraph"/>
              <w:numPr>
                <w:ilvl w:val="0"/>
                <w:numId w:val="3"/>
              </w:numPr>
              <w:bidi/>
              <w:ind w:left="367"/>
              <w:jc w:val="both"/>
              <w:rPr>
                <w:rFonts w:cs="B Titr"/>
                <w:color w:val="000000" w:themeColor="text1"/>
                <w:rtl/>
              </w:rPr>
            </w:pPr>
            <w:r w:rsidRPr="00B74890"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  <w:t>مهمتر</w:t>
            </w:r>
            <w:r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ascii="IPT.Nazanin" w:hAnsi="IPT.Nazanin" w:cs="B Titr" w:hint="eastAsia"/>
                <w:b/>
                <w:bCs/>
                <w:color w:val="000000" w:themeColor="text1"/>
                <w:rtl/>
              </w:rPr>
              <w:t>ن</w:t>
            </w:r>
            <w:r w:rsidRPr="00B74890"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  <w:t xml:space="preserve"> خروج</w:t>
            </w:r>
            <w:r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ascii="IPT.Nazanin" w:hAnsi="IPT.Nazanin" w:cs="B Titr" w:hint="eastAsia"/>
                <w:b/>
                <w:bCs/>
                <w:color w:val="000000" w:themeColor="text1"/>
                <w:rtl/>
              </w:rPr>
              <w:t>،</w:t>
            </w:r>
            <w:r w:rsidRPr="00B74890"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  <w:t xml:space="preserve"> دستاوردها و نتا</w:t>
            </w:r>
            <w:r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ascii="IPT.Nazanin" w:hAnsi="IPT.Nazanin" w:cs="B Titr" w:hint="eastAsia"/>
                <w:b/>
                <w:bCs/>
                <w:color w:val="000000" w:themeColor="text1"/>
                <w:rtl/>
              </w:rPr>
              <w:t>ج</w:t>
            </w:r>
            <w:r w:rsidRPr="00B74890"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  <w:t xml:space="preserve"> مؤثر به</w:t>
            </w:r>
            <w:r w:rsidR="00B74890"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 xml:space="preserve"> </w:t>
            </w:r>
            <w:r w:rsidRPr="00B74890"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  <w:t>دست آمده در دوره فرصت مطالعات</w:t>
            </w:r>
            <w:r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ی</w:t>
            </w:r>
            <w:r w:rsidR="00064668">
              <w:rPr>
                <w:rFonts w:cs="B Titr" w:hint="cs"/>
                <w:color w:val="000000" w:themeColor="text1"/>
                <w:rtl/>
              </w:rPr>
              <w:t>:</w:t>
            </w:r>
          </w:p>
        </w:tc>
      </w:tr>
      <w:tr w:rsidR="00307862" w14:paraId="1C33C89C" w14:textId="77777777" w:rsidTr="00301B7D">
        <w:trPr>
          <w:trHeight w:val="454"/>
          <w:jc w:val="center"/>
        </w:trPr>
        <w:tc>
          <w:tcPr>
            <w:tcW w:w="9590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58680F25" w14:textId="77777777" w:rsidR="00307862" w:rsidRPr="00352598" w:rsidRDefault="00307862" w:rsidP="008E1576">
            <w:pPr>
              <w:ind w:left="367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2B19E44F" w14:textId="77777777" w:rsidR="00307862" w:rsidRPr="00352598" w:rsidRDefault="00307862" w:rsidP="008E1576">
            <w:pPr>
              <w:ind w:left="367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1B586F09" w14:textId="77777777" w:rsidR="00307862" w:rsidRDefault="00307862" w:rsidP="008E1576">
            <w:pPr>
              <w:ind w:left="367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2AA878EC" w14:textId="77777777" w:rsidR="00C820E6" w:rsidRPr="00352598" w:rsidRDefault="00C820E6" w:rsidP="008E1576">
            <w:pPr>
              <w:ind w:left="367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07862" w14:paraId="68DA9675" w14:textId="77777777" w:rsidTr="00301B7D">
        <w:trPr>
          <w:trHeight w:val="454"/>
          <w:jc w:val="center"/>
        </w:trPr>
        <w:tc>
          <w:tcPr>
            <w:tcW w:w="9590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9A3B81B" w14:textId="2884A89E" w:rsidR="00307862" w:rsidRPr="00B74890" w:rsidRDefault="00307862" w:rsidP="008E1576">
            <w:pPr>
              <w:pStyle w:val="ListParagraph"/>
              <w:numPr>
                <w:ilvl w:val="0"/>
                <w:numId w:val="3"/>
              </w:numPr>
              <w:bidi/>
              <w:ind w:left="367"/>
              <w:jc w:val="both"/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</w:pPr>
            <w:r w:rsidRPr="00B74890"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  <w:t>نوآور</w:t>
            </w:r>
            <w:r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  <w:t xml:space="preserve"> و خلاق</w:t>
            </w:r>
            <w:r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ascii="IPT.Nazanin" w:hAnsi="IPT.Nazanin" w:cs="B Titr" w:hint="eastAsia"/>
                <w:b/>
                <w:bCs/>
                <w:color w:val="000000" w:themeColor="text1"/>
                <w:rtl/>
              </w:rPr>
              <w:t>ت</w:t>
            </w:r>
            <w:r w:rsidRPr="00B74890"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  <w:t xml:space="preserve"> ارائه شده در جهت پاسخ به ن</w:t>
            </w:r>
            <w:r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ascii="IPT.Nazanin" w:hAnsi="IPT.Nazanin" w:cs="B Titr" w:hint="eastAsia"/>
                <w:b/>
                <w:bCs/>
                <w:color w:val="000000" w:themeColor="text1"/>
                <w:rtl/>
              </w:rPr>
              <w:t>ازها</w:t>
            </w:r>
            <w:r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  <w:t xml:space="preserve"> واحد عمل</w:t>
            </w:r>
            <w:r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ascii="IPT.Nazanin" w:hAnsi="IPT.Nazanin" w:cs="B Titr" w:hint="eastAsia"/>
                <w:b/>
                <w:bCs/>
                <w:color w:val="000000" w:themeColor="text1"/>
                <w:rtl/>
              </w:rPr>
              <w:t>ات</w:t>
            </w:r>
            <w:r w:rsidRPr="00B74890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ی</w:t>
            </w:r>
            <w:r w:rsidR="00064668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307862" w14:paraId="370CBF9E" w14:textId="77777777" w:rsidTr="00301B7D">
        <w:trPr>
          <w:trHeight w:val="454"/>
          <w:jc w:val="center"/>
        </w:trPr>
        <w:tc>
          <w:tcPr>
            <w:tcW w:w="9590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24CAFE9E" w14:textId="77777777" w:rsidR="00307862" w:rsidRPr="00352598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A96AD65" w14:textId="77777777" w:rsidR="00307862" w:rsidRPr="00352598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2186C5CC" w14:textId="77777777" w:rsidR="00307862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4A5EEF3C" w14:textId="77777777" w:rsidR="00C820E6" w:rsidRPr="00352598" w:rsidRDefault="00C820E6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07862" w14:paraId="0461AF3E" w14:textId="77777777" w:rsidTr="00301B7D">
        <w:trPr>
          <w:trHeight w:val="454"/>
          <w:jc w:val="center"/>
        </w:trPr>
        <w:tc>
          <w:tcPr>
            <w:tcW w:w="9590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F1FDCAC" w14:textId="0445825B" w:rsidR="00307862" w:rsidRPr="00B74890" w:rsidRDefault="00307862" w:rsidP="008E1576">
            <w:pPr>
              <w:pStyle w:val="ListParagraph"/>
              <w:numPr>
                <w:ilvl w:val="0"/>
                <w:numId w:val="3"/>
              </w:numPr>
              <w:bidi/>
              <w:ind w:left="367"/>
              <w:jc w:val="both"/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</w:pPr>
            <w:r w:rsidRPr="00B74890">
              <w:rPr>
                <w:rFonts w:cs="B Titr"/>
                <w:b/>
                <w:bCs/>
                <w:color w:val="000000" w:themeColor="text1"/>
                <w:rtl/>
              </w:rPr>
              <w:t>قراردادها، پا</w:t>
            </w:r>
            <w:r w:rsidRPr="00B74890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cs="B Titr" w:hint="eastAsia"/>
                <w:b/>
                <w:bCs/>
                <w:color w:val="000000" w:themeColor="text1"/>
                <w:rtl/>
              </w:rPr>
              <w:t>ان‌نامه‌ها</w:t>
            </w:r>
            <w:r w:rsidRPr="00B74890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="00B74890" w:rsidRPr="00B74890">
              <w:rPr>
                <w:rFonts w:cs="B Titr" w:hint="cs"/>
                <w:b/>
                <w:bCs/>
                <w:color w:val="000000" w:themeColor="text1"/>
                <w:rtl/>
              </w:rPr>
              <w:t xml:space="preserve">(رساله) </w:t>
            </w:r>
            <w:r w:rsidRPr="00B74890">
              <w:rPr>
                <w:rFonts w:cs="B Titr"/>
                <w:b/>
                <w:bCs/>
                <w:color w:val="000000" w:themeColor="text1"/>
                <w:rtl/>
              </w:rPr>
              <w:t>و روش‌ها</w:t>
            </w:r>
            <w:r w:rsidRPr="00B74890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cs="B Titr"/>
                <w:b/>
                <w:bCs/>
                <w:color w:val="000000" w:themeColor="text1"/>
                <w:rtl/>
              </w:rPr>
              <w:t xml:space="preserve"> همکار</w:t>
            </w:r>
            <w:r w:rsidRPr="00B74890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cs="B Titr"/>
                <w:b/>
                <w:bCs/>
                <w:color w:val="000000" w:themeColor="text1"/>
                <w:rtl/>
              </w:rPr>
              <w:t xml:space="preserve"> تعر</w:t>
            </w:r>
            <w:r w:rsidRPr="00B74890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cs="B Titr" w:hint="eastAsia"/>
                <w:b/>
                <w:bCs/>
                <w:color w:val="000000" w:themeColor="text1"/>
                <w:rtl/>
              </w:rPr>
              <w:t>ف</w:t>
            </w:r>
            <w:r w:rsidRPr="00B74890">
              <w:rPr>
                <w:rFonts w:cs="B Titr"/>
                <w:b/>
                <w:bCs/>
                <w:color w:val="000000" w:themeColor="text1"/>
                <w:rtl/>
              </w:rPr>
              <w:t xml:space="preserve"> شده در دوره فرصت مطالعات</w:t>
            </w:r>
            <w:r w:rsidRPr="00B74890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="00064668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307862" w14:paraId="52E8739D" w14:textId="77777777" w:rsidTr="00301B7D">
        <w:trPr>
          <w:trHeight w:val="454"/>
          <w:jc w:val="center"/>
        </w:trPr>
        <w:tc>
          <w:tcPr>
            <w:tcW w:w="9590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8CA1A2" w14:textId="77777777" w:rsidR="00307862" w:rsidRPr="00352598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5821A1F6" w14:textId="77777777" w:rsidR="00307862" w:rsidRPr="00352598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D4F399A" w14:textId="77777777" w:rsidR="00307862" w:rsidRPr="00352598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3619D9E" w14:textId="77777777" w:rsidR="00307862" w:rsidRPr="00352598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07862" w14:paraId="625BD389" w14:textId="77777777" w:rsidTr="00301B7D">
        <w:trPr>
          <w:trHeight w:val="454"/>
          <w:jc w:val="center"/>
        </w:trPr>
        <w:tc>
          <w:tcPr>
            <w:tcW w:w="9590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A8373C" w14:textId="79A67F13" w:rsidR="00307862" w:rsidRPr="00B74890" w:rsidRDefault="00307862" w:rsidP="008E1576">
            <w:pPr>
              <w:pStyle w:val="ListParagraph"/>
              <w:numPr>
                <w:ilvl w:val="0"/>
                <w:numId w:val="3"/>
              </w:numPr>
              <w:bidi/>
              <w:ind w:left="367"/>
              <w:jc w:val="both"/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</w:pPr>
            <w:r w:rsidRPr="00B74890">
              <w:rPr>
                <w:rFonts w:cs="B Titr"/>
                <w:b/>
                <w:bCs/>
                <w:color w:val="000000" w:themeColor="text1"/>
                <w:rtl/>
              </w:rPr>
              <w:t>مهمتر</w:t>
            </w:r>
            <w:r w:rsidRPr="00B74890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cs="B Titr" w:hint="eastAsia"/>
                <w:b/>
                <w:bCs/>
                <w:color w:val="000000" w:themeColor="text1"/>
                <w:rtl/>
              </w:rPr>
              <w:t>ن</w:t>
            </w:r>
            <w:r w:rsidRPr="00B74890">
              <w:rPr>
                <w:rFonts w:cs="B Titr"/>
                <w:b/>
                <w:bCs/>
                <w:color w:val="000000" w:themeColor="text1"/>
                <w:rtl/>
              </w:rPr>
              <w:t xml:space="preserve"> تجارب حاصل</w:t>
            </w:r>
            <w:r w:rsidR="00352598" w:rsidRPr="00B74890">
              <w:rPr>
                <w:rFonts w:cs="B Titr" w:hint="cs"/>
                <w:b/>
                <w:bCs/>
                <w:color w:val="000000" w:themeColor="text1"/>
                <w:rtl/>
              </w:rPr>
              <w:t xml:space="preserve"> شده</w:t>
            </w:r>
            <w:r w:rsidRPr="00B74890">
              <w:rPr>
                <w:rFonts w:cs="B Titr"/>
                <w:b/>
                <w:bCs/>
                <w:color w:val="000000" w:themeColor="text1"/>
                <w:rtl/>
              </w:rPr>
              <w:t xml:space="preserve"> از دوره فرصت مطالعات</w:t>
            </w:r>
            <w:r w:rsidRPr="00B74890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B74890">
              <w:rPr>
                <w:rFonts w:cs="B Titr"/>
                <w:b/>
                <w:bCs/>
                <w:color w:val="000000" w:themeColor="text1"/>
                <w:rtl/>
              </w:rPr>
              <w:t xml:space="preserve"> در جامعه و صنعت</w:t>
            </w:r>
            <w:r w:rsidR="00064668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307862" w14:paraId="3BE936AD" w14:textId="77777777" w:rsidTr="00301B7D">
        <w:trPr>
          <w:trHeight w:val="454"/>
          <w:jc w:val="center"/>
        </w:trPr>
        <w:tc>
          <w:tcPr>
            <w:tcW w:w="9590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CF0755" w14:textId="77777777" w:rsidR="00307862" w:rsidRPr="00352598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5C593C8A" w14:textId="77777777" w:rsidR="00307862" w:rsidRPr="00352598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6674734A" w14:textId="77777777" w:rsidR="00307862" w:rsidRPr="00352598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C77D313" w14:textId="77777777" w:rsidR="00307862" w:rsidRPr="00352598" w:rsidRDefault="00307862" w:rsidP="008E1576">
            <w:pPr>
              <w:ind w:left="367"/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07862" w14:paraId="3955B439" w14:textId="77777777" w:rsidTr="00301B7D">
        <w:trPr>
          <w:trHeight w:val="454"/>
          <w:jc w:val="center"/>
        </w:trPr>
        <w:tc>
          <w:tcPr>
            <w:tcW w:w="9590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E35C37" w14:textId="0365E794" w:rsidR="00307862" w:rsidRPr="00B74890" w:rsidRDefault="00307862" w:rsidP="008E1576">
            <w:pPr>
              <w:pStyle w:val="ListParagraph"/>
              <w:numPr>
                <w:ilvl w:val="0"/>
                <w:numId w:val="3"/>
              </w:numPr>
              <w:bidi/>
              <w:ind w:left="367"/>
              <w:jc w:val="both"/>
              <w:rPr>
                <w:rFonts w:ascii="IPT.Nazanin" w:hAnsi="IPT.Nazanin" w:cs="B Titr"/>
                <w:b/>
                <w:bCs/>
                <w:color w:val="000000" w:themeColor="text1"/>
                <w:rtl/>
              </w:rPr>
            </w:pPr>
            <w:r w:rsidRPr="00B74890">
              <w:rPr>
                <w:rFonts w:cs="B Titr" w:hint="cs"/>
                <w:b/>
                <w:bCs/>
                <w:color w:val="000000" w:themeColor="text1"/>
                <w:rtl/>
              </w:rPr>
              <w:t>پیشنهادات اجرایی جهت افزایش اثربخشی دوره‌های فرصت مطالعاتی</w:t>
            </w:r>
            <w:r w:rsidR="00064668">
              <w:rPr>
                <w:rFonts w:ascii="IPT.Nazanin" w:hAnsi="IPT.Nazanin" w:cs="B Titr"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307862" w14:paraId="279A33B8" w14:textId="77777777" w:rsidTr="00301B7D">
        <w:trPr>
          <w:trHeight w:val="454"/>
          <w:jc w:val="center"/>
        </w:trPr>
        <w:tc>
          <w:tcPr>
            <w:tcW w:w="959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EFCD7E" w14:textId="77777777" w:rsidR="00307862" w:rsidRPr="00352598" w:rsidRDefault="00307862" w:rsidP="00307862">
            <w:pPr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5AB2BFF" w14:textId="77777777" w:rsidR="00307862" w:rsidRPr="00352598" w:rsidRDefault="00307862" w:rsidP="00307862">
            <w:pPr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2C3AB95" w14:textId="77777777" w:rsidR="00307862" w:rsidRPr="00352598" w:rsidRDefault="00307862" w:rsidP="00307862">
            <w:pPr>
              <w:jc w:val="both"/>
              <w:rPr>
                <w:rFonts w:ascii="IPT.Nazanin" w:hAnsi="IPT.Nazani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1BEE359" w14:textId="77777777" w:rsidR="00EC7F42" w:rsidRDefault="00EC7F42">
      <w:pPr>
        <w:rPr>
          <w:rtl/>
        </w:rPr>
      </w:pPr>
    </w:p>
    <w:p w14:paraId="7324C570" w14:textId="77777777" w:rsidR="00551BED" w:rsidRDefault="00551BED"/>
    <w:sectPr w:rsidR="00551BED" w:rsidSect="006F17E2">
      <w:pgSz w:w="11906" w:h="16838"/>
      <w:pgMar w:top="709" w:right="707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T.Nazanin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450D9"/>
    <w:multiLevelType w:val="hybridMultilevel"/>
    <w:tmpl w:val="E6866140"/>
    <w:lvl w:ilvl="0" w:tplc="1872528A">
      <w:start w:val="1"/>
      <w:numFmt w:val="decimal"/>
      <w:lvlText w:val="%1."/>
      <w:lvlJc w:val="left"/>
      <w:pPr>
        <w:ind w:left="720" w:hanging="360"/>
      </w:pPr>
      <w:rPr>
        <w:rFonts w:ascii="IPT.Nazanin" w:hAnsi="IPT.Nazanin" w:cs="B Nazanin" w:hint="default"/>
        <w:b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205"/>
    <w:multiLevelType w:val="hybridMultilevel"/>
    <w:tmpl w:val="04DE2DE2"/>
    <w:lvl w:ilvl="0" w:tplc="12C68B72">
      <w:start w:val="1"/>
      <w:numFmt w:val="decimal"/>
      <w:lvlText w:val="%1-"/>
      <w:lvlJc w:val="left"/>
      <w:pPr>
        <w:ind w:left="720" w:hanging="360"/>
      </w:pPr>
      <w:rPr>
        <w:rFonts w:ascii="IPT.Nazanin" w:hAnsi="IPT.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35FAF"/>
    <w:multiLevelType w:val="hybridMultilevel"/>
    <w:tmpl w:val="88A6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ED"/>
    <w:rsid w:val="00064668"/>
    <w:rsid w:val="000F3E47"/>
    <w:rsid w:val="001B4E1B"/>
    <w:rsid w:val="001E1967"/>
    <w:rsid w:val="00203863"/>
    <w:rsid w:val="00301B7D"/>
    <w:rsid w:val="00307862"/>
    <w:rsid w:val="00352598"/>
    <w:rsid w:val="00551BED"/>
    <w:rsid w:val="005E482F"/>
    <w:rsid w:val="006F17E2"/>
    <w:rsid w:val="007D766F"/>
    <w:rsid w:val="008A56AC"/>
    <w:rsid w:val="008E1576"/>
    <w:rsid w:val="009636B9"/>
    <w:rsid w:val="009F062E"/>
    <w:rsid w:val="00B74890"/>
    <w:rsid w:val="00C77AC3"/>
    <w:rsid w:val="00C820E6"/>
    <w:rsid w:val="00CA55A7"/>
    <w:rsid w:val="00EC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E64327A"/>
  <w15:docId w15:val="{8CE387CD-AA8C-42D6-A21D-2251CEAC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A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BED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m.shahrokhi</dc:creator>
  <cp:keywords/>
  <dc:description/>
  <cp:lastModifiedBy>m.shahrokhi</cp:lastModifiedBy>
  <cp:revision>2</cp:revision>
  <cp:lastPrinted>2025-11-17T04:02:00Z</cp:lastPrinted>
  <dcterms:created xsi:type="dcterms:W3CDTF">2025-11-17T04:04:00Z</dcterms:created>
  <dcterms:modified xsi:type="dcterms:W3CDTF">2025-11-17T04:04:00Z</dcterms:modified>
</cp:coreProperties>
</file>